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B0" w:rsidRDefault="008D67B0" w:rsidP="008D67B0">
      <w:pPr>
        <w:ind w:right="-108"/>
        <w:jc w:val="center"/>
        <w:rPr>
          <w:b/>
        </w:rPr>
      </w:pPr>
      <w:r>
        <w:rPr>
          <w:b/>
        </w:rPr>
        <w:t>ŞİİR</w:t>
      </w:r>
    </w:p>
    <w:p w:rsidR="008D67B0" w:rsidRDefault="008D67B0" w:rsidP="008D67B0">
      <w:pPr>
        <w:ind w:right="-108"/>
        <w:jc w:val="center"/>
        <w:rPr>
          <w:b/>
        </w:rPr>
      </w:pPr>
    </w:p>
    <w:p w:rsidR="008D67B0" w:rsidRPr="008D67B0" w:rsidRDefault="008D67B0" w:rsidP="008D67B0">
      <w:pPr>
        <w:ind w:right="-108"/>
        <w:jc w:val="center"/>
        <w:rPr>
          <w:b/>
        </w:rPr>
      </w:pPr>
    </w:p>
    <w:p w:rsidR="006945CF" w:rsidRDefault="008D67B0" w:rsidP="006945CF">
      <w:pPr>
        <w:ind w:right="-108"/>
        <w:jc w:val="both"/>
      </w:pPr>
      <w:r>
        <w:t xml:space="preserve">       </w:t>
      </w:r>
      <w:r w:rsidR="006945CF">
        <w:t xml:space="preserve">Sanat; bir duygunun, güzelliğin kişiyi etkileyen görsel, işitsel duyusal anla </w:t>
      </w:r>
      <w:proofErr w:type="spellStart"/>
      <w:r w:rsidR="006945CF">
        <w:t>tımıdır</w:t>
      </w:r>
      <w:proofErr w:type="spellEnd"/>
      <w:r w:rsidR="006945CF">
        <w:t xml:space="preserve">. Edebiyat duygu ve düşüncelerin dil aracılığıyla yazılı ve sözlü olarak biçimlendirilme sidir. Duygu yoğunluğunun, güzelliklerin, coşkuların birileri tarafından aktarılarak bu coşkuya hüzne ortak olunmasını kültürümüzün bir parçası olarak görüyorum. Sorun sözün nasıl söylene </w:t>
      </w:r>
      <w:proofErr w:type="spellStart"/>
      <w:r w:rsidR="006945CF">
        <w:t>ceği</w:t>
      </w:r>
      <w:proofErr w:type="spellEnd"/>
      <w:r w:rsidR="006945CF">
        <w:t xml:space="preserve"> değil, sorun dizedeki sözcüklerin birbiriyle ahenkli uyumudur. Şiirdeki sözcüklerin müziği </w:t>
      </w:r>
      <w:proofErr w:type="spellStart"/>
      <w:r w:rsidR="006945CF">
        <w:t>ni</w:t>
      </w:r>
      <w:proofErr w:type="spellEnd"/>
      <w:r w:rsidR="006945CF">
        <w:t xml:space="preserve">, uyumunu yakalamamışsanız o şey şiir olmaz zaten,  edebiyat da olamaz. Okuyucuya keyif vermez. Böyle şiirleri, bir ayağı boşta kalan bir masaya benzetebiliriz. Üzerine yük bindiğinde o yükü taşıyamaz, devrilir. Şiirde önemli olan, imgenin şiiri taşıyıp taşıyamadığıdır. Birbiriyle barışık, yeni anlamlara yüklü sözcükler şiiri bir sel gibi coşturarak akıttığı vadinin sınırlarını zorlamıyorsa şiir, edebiyat adına görevini yapamıyor demektir. Öykü ve roman gereksiz söz </w:t>
      </w:r>
      <w:proofErr w:type="spellStart"/>
      <w:r w:rsidR="006945CF">
        <w:t>cükleri</w:t>
      </w:r>
      <w:proofErr w:type="spellEnd"/>
      <w:r w:rsidR="006945CF">
        <w:t xml:space="preserve"> kaldırabilir, bir yere kadar. Şiir asla kaldırmaz; diğer edebiyat türleri gibi hoşgörülü değildir yani. Siz şiirden bir sözcük ya da bir dize alıp tahlile kalkarsanız farklı, ama o sözcüğü şiir içinde değerlendirirseniz daha farklı bir anlama ulaşırsınız. Şiirime yüklenen imgelerin yaşamımla kopmaz bağları var. Yaşama bakış açım şiirlere yansıyandan daha karamsar demiyorum. Aksine yaşadığı çağa pembe gözlükle baktığımı söyleyebilirim.</w:t>
      </w:r>
    </w:p>
    <w:p w:rsidR="006945CF" w:rsidRDefault="006945CF" w:rsidP="006945CF">
      <w:pPr>
        <w:jc w:val="both"/>
      </w:pPr>
      <w:r>
        <w:t xml:space="preserve">         Şair, yazar çağının tanığıdır. Çağından, akımlardan etkilenmesi, etkilemesi doğaldır. Belki de bir kaktüsü, şairin penceresinden göremediğiniz için sevmeyebilirsiniz, ya da seve bilirsiniz. Bu tamamen şiirin kendini ele verip vermemesine bağlı. Az önce bahsettiğim gibi şair ve okuru; ortak bir noktada buluşabiliyorsa o zaman şiir amacına ulaşmıştır. İnsan hiçbir zaman iç dünyasından uzaklaşamaz, onunla er geç yüzleşir. Bu gerçeği kabullenmek zorunda Şiirim bir bakıma bunların bir yansıması. Siz duygularınızı bir başkasıyla paylaşamıyorsanız, kendi iç dünyanızla hesaplaşamıyorsunuz demektir. Hesaplaşamadığımız iç dünyamız günün birinde bir biçimde bizden hesap sorabilir. Şiirde dizeleri gereksiz sözcüklerden, eklerden arındırmalıyız. Bazı arkadaşlar öykülenmeyle şiir yazıyor. Bu onların şiir anlayışıdır. Şiirin bir kalıbı yoktur, onu biçimlendiremezsiniz, o yatağında akıp gider. Şiiri, anlayışı doğrultusun da beğenir ya da beğenmez, bu okura kalmış bir şey. Okur, şairle ortak noktalarda buluşabil </w:t>
      </w:r>
      <w:proofErr w:type="spellStart"/>
      <w:r>
        <w:t>mişse</w:t>
      </w:r>
      <w:proofErr w:type="spellEnd"/>
      <w:r>
        <w:t xml:space="preserve"> o şiiri sever... Önemli olan o güzelliği ortaya çıkaracak ya da karşıdakine yansıtacak uygun sözcükleri kullanabilmektir. Şiir bana göre sözcüklerin imbikten damıtılmasıyla elde edilen bir içki gibidir.  Bazen şiir yazıyorum ama açık yüreklilikle söyleyebilirim ki dedikle </w:t>
      </w:r>
      <w:proofErr w:type="spellStart"/>
      <w:r>
        <w:t>rime</w:t>
      </w:r>
      <w:proofErr w:type="spellEnd"/>
      <w:r>
        <w:t xml:space="preserve"> uymaya çalışıyorum. Gerisi şiirimle buluşanlara kalmış.</w:t>
      </w:r>
    </w:p>
    <w:p w:rsidR="00FC6ABA" w:rsidRPr="00C971AE" w:rsidRDefault="006945CF" w:rsidP="00FC6ABA">
      <w:pPr>
        <w:jc w:val="both"/>
        <w:rPr>
          <w:i/>
        </w:rPr>
      </w:pPr>
      <w:r>
        <w:t xml:space="preserve"> </w:t>
      </w:r>
    </w:p>
    <w:p w:rsidR="00FC6ABA" w:rsidRPr="00455B68" w:rsidRDefault="00FC6ABA" w:rsidP="00FC6ABA">
      <w:pPr>
        <w:jc w:val="both"/>
        <w:rPr>
          <w:b/>
        </w:rPr>
      </w:pPr>
      <w:r w:rsidRPr="00455B68">
        <w:rPr>
          <w:b/>
        </w:rPr>
        <w:t xml:space="preserve">          </w:t>
      </w:r>
      <w:r>
        <w:rPr>
          <w:b/>
        </w:rPr>
        <w:t xml:space="preserve">  Y</w:t>
      </w:r>
      <w:r>
        <w:t xml:space="preserve">anlış anlaşılmak istemem. Dediğin gibi biçimden yani kalıptan kastım şiirin içeriğiyle, iç konusuyla ilgiliydi, evet. Halk ve Divan şiir geleneğimizde neredeyse şiirin içerik kalıpları bile var. Ama modern şiirde her ikisi de şairlere göre değişiyor. Beni çok iyi tanırsın. Kimseyle sorunum olmaz. Dolaysıyla kendimle olduğum gibi başkasıyla da barışığım. Gerektiği yer ve zamanda eleştiri ve özeleştiri yapması </w:t>
      </w:r>
      <w:proofErr w:type="spellStart"/>
      <w:r>
        <w:t>nı</w:t>
      </w:r>
      <w:proofErr w:type="spellEnd"/>
      <w:r>
        <w:t xml:space="preserve"> da bilirim. Eleştirinin karşısında özeleştiri de olmalı. Mutlak doğru yoktur. Dolayısıyla ede </w:t>
      </w:r>
      <w:proofErr w:type="spellStart"/>
      <w:r>
        <w:t>biyat</w:t>
      </w:r>
      <w:proofErr w:type="spellEnd"/>
      <w:r>
        <w:t xml:space="preserve"> adına iş yapan herkese ve bağlı bulundukları kurum yöneticilerine saygım var. Onlar kendilerine gelen ürünler hakkında kendilerince tasarrufta bulunuyorlar, ne diyeyim ki.</w:t>
      </w:r>
    </w:p>
    <w:p w:rsidR="00FC0B44" w:rsidRDefault="00FC6ABA">
      <w:r>
        <w:t xml:space="preserve"> </w:t>
      </w:r>
    </w:p>
    <w:sectPr w:rsidR="00FC0B44" w:rsidSect="00FC0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945CF"/>
    <w:rsid w:val="006945CF"/>
    <w:rsid w:val="008D67B0"/>
    <w:rsid w:val="00A7539E"/>
    <w:rsid w:val="00AB4561"/>
    <w:rsid w:val="00FC0B44"/>
    <w:rsid w:val="00FC6A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ILHAN</cp:lastModifiedBy>
  <cp:revision>5</cp:revision>
  <dcterms:created xsi:type="dcterms:W3CDTF">2013-10-11T17:47:00Z</dcterms:created>
  <dcterms:modified xsi:type="dcterms:W3CDTF">2013-12-18T21:08:00Z</dcterms:modified>
</cp:coreProperties>
</file>